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8E" w:rsidRPr="00B04CF9" w:rsidRDefault="00EF208E" w:rsidP="00946BA2">
      <w:pPr>
        <w:tabs>
          <w:tab w:val="left" w:pos="5040"/>
        </w:tabs>
        <w:spacing w:after="0"/>
        <w:jc w:val="right"/>
        <w:rPr>
          <w:sz w:val="28"/>
          <w:szCs w:val="28"/>
        </w:rPr>
      </w:pPr>
      <w:r w:rsidRPr="00B04CF9">
        <w:rPr>
          <w:sz w:val="28"/>
          <w:szCs w:val="28"/>
        </w:rPr>
        <w:t xml:space="preserve">Приложение </w:t>
      </w:r>
      <w:r w:rsidR="00AB776F">
        <w:rPr>
          <w:sz w:val="28"/>
          <w:szCs w:val="28"/>
        </w:rPr>
        <w:t>7</w:t>
      </w:r>
    </w:p>
    <w:p w:rsidR="00EF208E" w:rsidRPr="00FD602B" w:rsidRDefault="00946BA2" w:rsidP="00946BA2">
      <w:pPr>
        <w:tabs>
          <w:tab w:val="left" w:pos="504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F208E" w:rsidRPr="00FD602B">
        <w:rPr>
          <w:sz w:val="28"/>
          <w:szCs w:val="28"/>
        </w:rPr>
        <w:t xml:space="preserve"> решению Совета депутатов </w:t>
      </w:r>
    </w:p>
    <w:p w:rsidR="00EF208E" w:rsidRPr="00FD602B" w:rsidRDefault="00EF208E" w:rsidP="00946BA2">
      <w:pPr>
        <w:tabs>
          <w:tab w:val="left" w:pos="5040"/>
        </w:tabs>
        <w:spacing w:after="0"/>
        <w:jc w:val="right"/>
        <w:rPr>
          <w:sz w:val="28"/>
          <w:szCs w:val="28"/>
        </w:rPr>
      </w:pPr>
      <w:r w:rsidRPr="00FD602B">
        <w:rPr>
          <w:sz w:val="28"/>
          <w:szCs w:val="28"/>
        </w:rPr>
        <w:t xml:space="preserve">городского округа Воротынский </w:t>
      </w:r>
    </w:p>
    <w:p w:rsidR="00366F28" w:rsidRDefault="00EF208E" w:rsidP="00946BA2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«О бюджете городского округа </w:t>
      </w:r>
    </w:p>
    <w:p w:rsidR="00E218EA" w:rsidRDefault="00EF208E" w:rsidP="00E218EA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Воротынский  на 202</w:t>
      </w:r>
      <w:r w:rsidR="000A5161">
        <w:rPr>
          <w:kern w:val="0"/>
          <w:sz w:val="28"/>
          <w:szCs w:val="28"/>
        </w:rPr>
        <w:t>4</w:t>
      </w:r>
      <w:r w:rsidRPr="00FD602B">
        <w:rPr>
          <w:kern w:val="0"/>
          <w:sz w:val="28"/>
          <w:szCs w:val="28"/>
        </w:rPr>
        <w:t xml:space="preserve"> год и </w:t>
      </w:r>
    </w:p>
    <w:p w:rsidR="00E218EA" w:rsidRDefault="00EF208E" w:rsidP="00E218EA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на плановый  период 202</w:t>
      </w:r>
      <w:r w:rsidR="000A5161">
        <w:rPr>
          <w:kern w:val="0"/>
          <w:sz w:val="28"/>
          <w:szCs w:val="28"/>
        </w:rPr>
        <w:t>5</w:t>
      </w:r>
    </w:p>
    <w:p w:rsidR="00EF208E" w:rsidRDefault="00EF208E" w:rsidP="00E218EA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 и 202</w:t>
      </w:r>
      <w:r w:rsidR="000A5161">
        <w:rPr>
          <w:kern w:val="0"/>
          <w:sz w:val="28"/>
          <w:szCs w:val="28"/>
        </w:rPr>
        <w:t>6</w:t>
      </w:r>
      <w:r w:rsidRPr="00FD602B">
        <w:rPr>
          <w:kern w:val="0"/>
          <w:sz w:val="28"/>
          <w:szCs w:val="28"/>
        </w:rPr>
        <w:t xml:space="preserve"> годов»</w:t>
      </w:r>
    </w:p>
    <w:p w:rsidR="00EF208E" w:rsidRPr="00FD602B" w:rsidRDefault="00EF208E" w:rsidP="00EF208E">
      <w:pPr>
        <w:rPr>
          <w:kern w:val="0"/>
          <w:sz w:val="28"/>
          <w:szCs w:val="28"/>
        </w:rPr>
      </w:pPr>
    </w:p>
    <w:p w:rsidR="00EF208E" w:rsidRPr="00EF208E" w:rsidRDefault="00EF208E" w:rsidP="00EF208E">
      <w:pPr>
        <w:overflowPunct w:val="0"/>
        <w:adjustRightInd w:val="0"/>
        <w:spacing w:after="0"/>
        <w:jc w:val="center"/>
        <w:textAlignment w:val="baseline"/>
        <w:rPr>
          <w:sz w:val="28"/>
          <w:szCs w:val="28"/>
        </w:rPr>
      </w:pPr>
      <w:r w:rsidRPr="00EF208E">
        <w:rPr>
          <w:b/>
          <w:bCs/>
          <w:sz w:val="28"/>
          <w:szCs w:val="28"/>
        </w:rPr>
        <w:t>Программа муниципальных гарантий городского округа Воротынский на 202</w:t>
      </w:r>
      <w:r w:rsidR="000A5161">
        <w:rPr>
          <w:b/>
          <w:bCs/>
          <w:sz w:val="28"/>
          <w:szCs w:val="28"/>
        </w:rPr>
        <w:t>4</w:t>
      </w:r>
      <w:r w:rsidRPr="00EF208E">
        <w:rPr>
          <w:b/>
          <w:bCs/>
          <w:sz w:val="28"/>
          <w:szCs w:val="28"/>
        </w:rPr>
        <w:t xml:space="preserve"> год</w:t>
      </w:r>
      <w:r w:rsidRPr="00EF208E">
        <w:rPr>
          <w:sz w:val="28"/>
          <w:szCs w:val="28"/>
        </w:rPr>
        <w:t xml:space="preserve"> </w:t>
      </w:r>
      <w:r w:rsidRPr="00EF208E">
        <w:rPr>
          <w:b/>
          <w:sz w:val="28"/>
          <w:szCs w:val="28"/>
        </w:rPr>
        <w:t>и на плановый период 202</w:t>
      </w:r>
      <w:r w:rsidR="000A5161">
        <w:rPr>
          <w:b/>
          <w:sz w:val="28"/>
          <w:szCs w:val="28"/>
        </w:rPr>
        <w:t>5</w:t>
      </w:r>
      <w:r w:rsidRPr="00EF208E">
        <w:rPr>
          <w:b/>
          <w:sz w:val="28"/>
          <w:szCs w:val="28"/>
        </w:rPr>
        <w:t xml:space="preserve"> и 202</w:t>
      </w:r>
      <w:r w:rsidR="000A5161">
        <w:rPr>
          <w:b/>
          <w:sz w:val="28"/>
          <w:szCs w:val="28"/>
        </w:rPr>
        <w:t>6</w:t>
      </w:r>
      <w:r w:rsidRPr="00EF208E">
        <w:rPr>
          <w:b/>
          <w:sz w:val="28"/>
          <w:szCs w:val="28"/>
        </w:rPr>
        <w:t xml:space="preserve"> годов</w:t>
      </w:r>
    </w:p>
    <w:p w:rsidR="00EF208E" w:rsidRPr="00EF208E" w:rsidRDefault="00EF208E" w:rsidP="00EF208E">
      <w:pPr>
        <w:overflowPunct w:val="0"/>
        <w:adjustRightInd w:val="0"/>
        <w:spacing w:after="0"/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EF208E" w:rsidRPr="00EF208E" w:rsidRDefault="00EF208E" w:rsidP="00EF208E">
      <w:pPr>
        <w:overflowPunct w:val="0"/>
        <w:adjustRightInd w:val="0"/>
        <w:spacing w:after="0"/>
        <w:jc w:val="right"/>
        <w:textAlignment w:val="baseline"/>
      </w:pPr>
      <w:r w:rsidRPr="00EF208E">
        <w:t xml:space="preserve">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7"/>
        <w:gridCol w:w="1384"/>
        <w:gridCol w:w="992"/>
        <w:gridCol w:w="850"/>
        <w:gridCol w:w="709"/>
        <w:gridCol w:w="851"/>
        <w:gridCol w:w="1559"/>
        <w:gridCol w:w="1559"/>
      </w:tblGrid>
      <w:tr w:rsidR="00EF208E" w:rsidRPr="00EF208E" w:rsidTr="00774EF1">
        <w:tc>
          <w:tcPr>
            <w:tcW w:w="567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 xml:space="preserve">№ </w:t>
            </w:r>
            <w:proofErr w:type="gramStart"/>
            <w:r w:rsidRPr="00774EF1">
              <w:rPr>
                <w:kern w:val="0"/>
              </w:rPr>
              <w:t>п</w:t>
            </w:r>
            <w:proofErr w:type="gramEnd"/>
            <w:r w:rsidRPr="00774EF1">
              <w:rPr>
                <w:kern w:val="0"/>
              </w:rPr>
              <w:t>/п</w:t>
            </w:r>
          </w:p>
        </w:tc>
        <w:tc>
          <w:tcPr>
            <w:tcW w:w="1877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Направление (цель) гарантирования</w:t>
            </w:r>
          </w:p>
        </w:tc>
        <w:tc>
          <w:tcPr>
            <w:tcW w:w="1384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Категория и (или) наименование принципала</w:t>
            </w:r>
          </w:p>
        </w:tc>
        <w:tc>
          <w:tcPr>
            <w:tcW w:w="3402" w:type="dxa"/>
            <w:gridSpan w:val="4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 xml:space="preserve">Объем муниципальных гарантий </w:t>
            </w:r>
          </w:p>
        </w:tc>
        <w:tc>
          <w:tcPr>
            <w:tcW w:w="1559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 xml:space="preserve">Наличие (отсутствие) права регрессного </w:t>
            </w:r>
            <w:bookmarkStart w:id="0" w:name="_GoBack"/>
            <w:bookmarkEnd w:id="0"/>
            <w:r w:rsidRPr="00774EF1">
              <w:rPr>
                <w:kern w:val="0"/>
              </w:rPr>
              <w:t>требования</w:t>
            </w:r>
          </w:p>
        </w:tc>
        <w:tc>
          <w:tcPr>
            <w:tcW w:w="1559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 xml:space="preserve">Иные условия </w:t>
            </w:r>
            <w:proofErr w:type="spellStart"/>
            <w:proofErr w:type="gramStart"/>
            <w:r w:rsidRPr="00774EF1">
              <w:rPr>
                <w:kern w:val="0"/>
              </w:rPr>
              <w:t>предоставле</w:t>
            </w:r>
            <w:r w:rsidR="00B66CC1" w:rsidRPr="00774EF1">
              <w:rPr>
                <w:kern w:val="0"/>
              </w:rPr>
              <w:t>-</w:t>
            </w:r>
            <w:r w:rsidRPr="00774EF1">
              <w:rPr>
                <w:kern w:val="0"/>
              </w:rPr>
              <w:t>ния</w:t>
            </w:r>
            <w:proofErr w:type="spellEnd"/>
            <w:proofErr w:type="gramEnd"/>
            <w:r w:rsidRPr="00774EF1">
              <w:rPr>
                <w:kern w:val="0"/>
              </w:rPr>
              <w:t xml:space="preserve"> и исполнения </w:t>
            </w:r>
            <w:proofErr w:type="spellStart"/>
            <w:r w:rsidRPr="00774EF1">
              <w:rPr>
                <w:kern w:val="0"/>
              </w:rPr>
              <w:t>муниципаль</w:t>
            </w:r>
            <w:r w:rsidR="00B66CC1" w:rsidRPr="00774EF1">
              <w:rPr>
                <w:kern w:val="0"/>
              </w:rPr>
              <w:t>-</w:t>
            </w:r>
            <w:r w:rsidRPr="00774EF1">
              <w:rPr>
                <w:kern w:val="0"/>
              </w:rPr>
              <w:t>ных</w:t>
            </w:r>
            <w:proofErr w:type="spellEnd"/>
            <w:r w:rsidRPr="00774EF1">
              <w:rPr>
                <w:kern w:val="0"/>
              </w:rPr>
              <w:t xml:space="preserve"> гарантий </w:t>
            </w:r>
          </w:p>
        </w:tc>
      </w:tr>
      <w:tr w:rsidR="00EF208E" w:rsidRPr="00EF208E" w:rsidTr="00774EF1">
        <w:tc>
          <w:tcPr>
            <w:tcW w:w="567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877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384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Общая сумма</w:t>
            </w:r>
          </w:p>
        </w:tc>
        <w:tc>
          <w:tcPr>
            <w:tcW w:w="850" w:type="dxa"/>
          </w:tcPr>
          <w:p w:rsidR="00EF208E" w:rsidRPr="00774EF1" w:rsidRDefault="00EF208E" w:rsidP="000A5161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202</w:t>
            </w:r>
            <w:r w:rsidR="000A5161">
              <w:rPr>
                <w:kern w:val="0"/>
              </w:rPr>
              <w:t>4</w:t>
            </w:r>
            <w:r w:rsidRPr="00774EF1">
              <w:rPr>
                <w:kern w:val="0"/>
              </w:rPr>
              <w:t xml:space="preserve"> год</w:t>
            </w:r>
          </w:p>
        </w:tc>
        <w:tc>
          <w:tcPr>
            <w:tcW w:w="709" w:type="dxa"/>
          </w:tcPr>
          <w:p w:rsidR="00EF208E" w:rsidRPr="00774EF1" w:rsidRDefault="00EF208E" w:rsidP="000A5161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202</w:t>
            </w:r>
            <w:r w:rsidR="000A5161">
              <w:rPr>
                <w:kern w:val="0"/>
              </w:rPr>
              <w:t>5</w:t>
            </w:r>
            <w:r w:rsidRPr="00774EF1">
              <w:rPr>
                <w:kern w:val="0"/>
              </w:rPr>
              <w:t xml:space="preserve"> год</w:t>
            </w:r>
          </w:p>
        </w:tc>
        <w:tc>
          <w:tcPr>
            <w:tcW w:w="851" w:type="dxa"/>
          </w:tcPr>
          <w:p w:rsidR="00EF208E" w:rsidRPr="00774EF1" w:rsidRDefault="00EF208E" w:rsidP="000A5161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202</w:t>
            </w:r>
            <w:r w:rsidR="000A5161">
              <w:rPr>
                <w:kern w:val="0"/>
              </w:rPr>
              <w:t>6</w:t>
            </w:r>
            <w:r w:rsidRPr="00774EF1">
              <w:rPr>
                <w:kern w:val="0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559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</w:tr>
      <w:tr w:rsidR="00EF208E" w:rsidRPr="00EF208E" w:rsidTr="00774EF1">
        <w:tc>
          <w:tcPr>
            <w:tcW w:w="567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1877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1384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992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850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709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851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1559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1559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</w:tr>
    </w:tbl>
    <w:p w:rsidR="00EF208E" w:rsidRPr="00EF208E" w:rsidRDefault="00EF208E" w:rsidP="00EF208E">
      <w:pPr>
        <w:spacing w:after="0"/>
        <w:rPr>
          <w:b/>
          <w:bCs/>
          <w:sz w:val="28"/>
          <w:szCs w:val="28"/>
        </w:rPr>
      </w:pPr>
    </w:p>
    <w:p w:rsidR="00EF208E" w:rsidRPr="00EF208E" w:rsidRDefault="00EF208E" w:rsidP="00EF208E">
      <w:pPr>
        <w:spacing w:after="0"/>
        <w:jc w:val="center"/>
        <w:rPr>
          <w:kern w:val="0"/>
        </w:rPr>
      </w:pPr>
      <w:r w:rsidRPr="00EF208E">
        <w:rPr>
          <w:kern w:val="0"/>
        </w:rPr>
        <w:t>_____________________</w:t>
      </w:r>
    </w:p>
    <w:p w:rsidR="0008490A" w:rsidRDefault="0008490A"/>
    <w:sectPr w:rsidR="0008490A" w:rsidSect="00774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8E"/>
    <w:rsid w:val="0008490A"/>
    <w:rsid w:val="000A5161"/>
    <w:rsid w:val="001C5CC9"/>
    <w:rsid w:val="00366F28"/>
    <w:rsid w:val="00774EF1"/>
    <w:rsid w:val="00946BA2"/>
    <w:rsid w:val="009F69FF"/>
    <w:rsid w:val="00AB776F"/>
    <w:rsid w:val="00B04CF9"/>
    <w:rsid w:val="00B66CC1"/>
    <w:rsid w:val="00D76EDE"/>
    <w:rsid w:val="00E218EA"/>
    <w:rsid w:val="00E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8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8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</dc:creator>
  <cp:lastModifiedBy>Вершинина МВ.</cp:lastModifiedBy>
  <cp:revision>12</cp:revision>
  <dcterms:created xsi:type="dcterms:W3CDTF">2019-11-11T07:36:00Z</dcterms:created>
  <dcterms:modified xsi:type="dcterms:W3CDTF">2023-11-10T11:51:00Z</dcterms:modified>
</cp:coreProperties>
</file>